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国家艺术基金2023年度艺术人才培训资助项目</w:t>
      </w:r>
    </w:p>
    <w:p>
      <w:pPr>
        <w:spacing w:line="48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《</w:t>
      </w: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四川谐剧创作与表演人才培训</w:t>
      </w:r>
      <w:r>
        <w:rPr>
          <w:rFonts w:hint="eastAsia" w:ascii="黑体" w:hAnsi="黑体" w:eastAsia="黑体" w:cs="黑体"/>
          <w:bCs/>
          <w:sz w:val="32"/>
          <w:szCs w:val="32"/>
        </w:rPr>
        <w:t>》报名申请表</w:t>
      </w:r>
    </w:p>
    <w:tbl>
      <w:tblPr>
        <w:tblStyle w:val="2"/>
        <w:tblpPr w:leftFromText="180" w:rightFromText="180" w:vertAnchor="text" w:horzAnchor="page" w:tblpX="1105" w:tblpY="290"/>
        <w:tblOverlap w:val="never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379"/>
        <w:gridCol w:w="2506"/>
        <w:gridCol w:w="5"/>
        <w:gridCol w:w="1210"/>
        <w:gridCol w:w="5"/>
        <w:gridCol w:w="251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exact"/>
        </w:trPr>
        <w:tc>
          <w:tcPr>
            <w:tcW w:w="181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姓    名</w:t>
            </w:r>
          </w:p>
        </w:tc>
        <w:tc>
          <w:tcPr>
            <w:tcW w:w="25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性    别</w:t>
            </w:r>
          </w:p>
        </w:tc>
        <w:tc>
          <w:tcPr>
            <w:tcW w:w="25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2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免冠一寸彩色照片</w:t>
            </w:r>
          </w:p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</w:trPr>
        <w:tc>
          <w:tcPr>
            <w:tcW w:w="181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Hans"/>
              </w:rPr>
              <w:t>年月</w:t>
            </w:r>
          </w:p>
        </w:tc>
        <w:tc>
          <w:tcPr>
            <w:tcW w:w="25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民    族</w:t>
            </w:r>
          </w:p>
        </w:tc>
        <w:tc>
          <w:tcPr>
            <w:tcW w:w="25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exact"/>
        </w:trPr>
        <w:tc>
          <w:tcPr>
            <w:tcW w:w="181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25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Hans"/>
              </w:rPr>
              <w:t>学位</w:t>
            </w:r>
          </w:p>
        </w:tc>
        <w:tc>
          <w:tcPr>
            <w:tcW w:w="25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exact"/>
        </w:trPr>
        <w:tc>
          <w:tcPr>
            <w:tcW w:w="181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25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毕业时间</w:t>
            </w:r>
          </w:p>
        </w:tc>
        <w:tc>
          <w:tcPr>
            <w:tcW w:w="25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exact"/>
        </w:trPr>
        <w:tc>
          <w:tcPr>
            <w:tcW w:w="181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所学专业</w:t>
            </w:r>
          </w:p>
        </w:tc>
        <w:tc>
          <w:tcPr>
            <w:tcW w:w="250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Hans"/>
              </w:rPr>
              <w:t>身份证号</w:t>
            </w:r>
          </w:p>
        </w:tc>
        <w:tc>
          <w:tcPr>
            <w:tcW w:w="251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exact"/>
        </w:trPr>
        <w:tc>
          <w:tcPr>
            <w:tcW w:w="181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51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Hans"/>
              </w:rPr>
              <w:t>邮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Hans"/>
              </w:rPr>
              <w:t>箱</w:t>
            </w:r>
          </w:p>
        </w:tc>
        <w:tc>
          <w:tcPr>
            <w:tcW w:w="43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exact"/>
        </w:trPr>
        <w:tc>
          <w:tcPr>
            <w:tcW w:w="181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所在单位及任职</w:t>
            </w:r>
          </w:p>
        </w:tc>
        <w:tc>
          <w:tcPr>
            <w:tcW w:w="808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exact"/>
        </w:trPr>
        <w:tc>
          <w:tcPr>
            <w:tcW w:w="181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808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0" w:hRule="atLeast"/>
        </w:trPr>
        <w:tc>
          <w:tcPr>
            <w:tcW w:w="14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个人简历</w:t>
            </w:r>
          </w:p>
        </w:tc>
        <w:tc>
          <w:tcPr>
            <w:tcW w:w="8461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专业学习及从业经历、获奖情况等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Hans" w:bidi="ar"/>
              </w:rPr>
              <w:t>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5" w:hRule="atLeast"/>
        </w:trPr>
        <w:tc>
          <w:tcPr>
            <w:tcW w:w="143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推荐意见</w:t>
            </w:r>
          </w:p>
        </w:tc>
        <w:tc>
          <w:tcPr>
            <w:tcW w:w="8461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ind w:firstLine="3465" w:firstLineChars="16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ind w:firstLine="5355" w:firstLineChars="25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Tc1YzcwOGM5YjY4NmZkMTAyMDlmODQxMGNlOWYifQ=="/>
  </w:docVars>
  <w:rsids>
    <w:rsidRoot w:val="06221917"/>
    <w:rsid w:val="0622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2023-06-09T07:15:00Z</dcterms:created>
  <dc:creator>Yzyyyy</dc:creator>
  <cp:lastModifiedBy>Yzyyyy</cp:lastModifiedBy>
  <dcterms:modified xsi:type="dcterms:W3CDTF">2023-06-09T07:16:37Z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5E96C50C02904DFA81B6672B2876B8D3_11</vt:lpwstr>
  </property>
</Properties>
</file>