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C29E">
      <w:pPr>
        <w:rPr>
          <w:rFonts w:hint="eastAsia" w:ascii="宋体" w:hAnsi="宋体" w:cstheme="minorBidi"/>
          <w:b/>
          <w:color w:val="auto"/>
          <w:sz w:val="24"/>
          <w:lang w:val="en-US" w:eastAsia="zh-CN"/>
        </w:rPr>
      </w:pPr>
      <w:bookmarkStart w:id="0" w:name="_Toc30725"/>
      <w:r>
        <w:rPr>
          <w:rFonts w:hint="eastAsia" w:ascii="宋体" w:hAnsi="宋体" w:eastAsiaTheme="minorEastAsia" w:cstheme="minorBidi"/>
          <w:b/>
          <w:color w:val="auto"/>
          <w:sz w:val="24"/>
          <w:lang w:eastAsia="zh-CN"/>
        </w:rPr>
        <w:t>附件</w:t>
      </w:r>
      <w:r>
        <w:rPr>
          <w:rFonts w:hint="eastAsia" w:ascii="宋体" w:hAnsi="宋体" w:cstheme="minorBidi"/>
          <w:b/>
          <w:color w:val="auto"/>
          <w:sz w:val="24"/>
          <w:lang w:val="en-US" w:eastAsia="zh-CN"/>
        </w:rPr>
        <w:t>3</w:t>
      </w:r>
    </w:p>
    <w:p w14:paraId="32221080">
      <w:pPr>
        <w:rPr>
          <w:rFonts w:hint="default" w:ascii="宋体" w:hAnsi="宋体" w:cstheme="minorBidi"/>
          <w:b/>
          <w:color w:val="auto"/>
          <w:sz w:val="24"/>
          <w:lang w:val="en-US" w:eastAsia="zh-CN"/>
        </w:rPr>
      </w:pPr>
    </w:p>
    <w:p w14:paraId="21DCE3B0">
      <w:pPr>
        <w:pStyle w:val="2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  <w:t xml:space="preserve"> 四川省艺术研究院（四川省艺术档案馆）</w:t>
      </w:r>
    </w:p>
    <w:p w14:paraId="3B4C6207">
      <w:pPr>
        <w:pStyle w:val="2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  <w:t>魏明伦</w:t>
      </w:r>
      <w:r>
        <w:rPr>
          <w:rFonts w:hint="eastAsia" w:ascii="方正公文小标宋" w:hAnsi="方正公文小标宋" w:eastAsia="方正公文小标宋" w:cs="方正公文小标宋"/>
          <w:b w:val="0"/>
          <w:bCs/>
        </w:rPr>
        <w:t>研究中心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b w:val="0"/>
          <w:bCs/>
        </w:rPr>
        <w:t>02</w:t>
      </w:r>
      <w:r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/>
        </w:rPr>
        <w:t>年度课题申报指南</w:t>
      </w:r>
    </w:p>
    <w:p w14:paraId="730F1492">
      <w:pPr>
        <w:tabs>
          <w:tab w:val="left" w:pos="1315"/>
        </w:tabs>
        <w:snapToGrid w:val="0"/>
        <w:spacing w:line="600" w:lineRule="exact"/>
        <w:ind w:firstLine="560" w:firstLineChars="200"/>
        <w:rPr>
          <w:sz w:val="28"/>
          <w:szCs w:val="28"/>
        </w:rPr>
      </w:pPr>
    </w:p>
    <w:p w14:paraId="2C7C9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课题申报指南仅作为申报参考，申请人既可围绕指南所列题目选题，也可结合自身研究专长、兴趣自行选题。选题名称表述应科学、严谨、规范、简明。</w:t>
      </w:r>
    </w:p>
    <w:p w14:paraId="74781A3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822D47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1.魏明伦与巴蜀地域文化研究</w:t>
      </w:r>
    </w:p>
    <w:p w14:paraId="056DB34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2.魏明伦戏曲创作的艺术风格与时代创新研究</w:t>
      </w:r>
    </w:p>
    <w:p w14:paraId="3F491A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3.魏明伦文艺创作的人文精神与艺术革新研究</w:t>
      </w:r>
    </w:p>
    <w:p w14:paraId="45C0463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4.魏明伦艺术生涯研究</w:t>
      </w:r>
    </w:p>
    <w:p w14:paraId="31ECB44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魏明伦杂文、辞赋、碑文、楹联作品研究</w:t>
      </w:r>
    </w:p>
    <w:p w14:paraId="556E3F0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魏明伦文献资料的整理、活化与传播研究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A94151-0744-42FC-A8C7-56C68944B9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E48D85-E1B1-4A85-813A-86A7A2417E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361712-CC86-428D-A58F-303102564E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01B7"/>
    <w:rsid w:val="0AF4222B"/>
    <w:rsid w:val="211042C5"/>
    <w:rsid w:val="23DB4E55"/>
    <w:rsid w:val="28A844F3"/>
    <w:rsid w:val="4A2A4B22"/>
    <w:rsid w:val="58B746A6"/>
    <w:rsid w:val="66701D4F"/>
    <w:rsid w:val="709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247</Characters>
  <Lines>0</Lines>
  <Paragraphs>0</Paragraphs>
  <TotalTime>13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2026-06-03T03:13:00Z</dcterms:created>
  <dc:creator>WPS_397470635</dc:creator>
  <cp:lastModifiedBy>徐华威</cp:lastModifiedBy>
  <dcterms:modified xsi:type="dcterms:W3CDTF">2026-06-22T07:00:37Z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14543D0B83204CCCBA6BB8DEE5F30517_11</vt:lpwstr>
  </property>
  <property fmtid="{D5CDD505-2E9C-101B-9397-08002B2CF9AE}" pid="4" name="KSOTemplateDocerSaveRecord">
    <vt:lpwstr>eyJoZGlkIjoiYWU3ZGQ0NzAxOTdmNDJhODcyYmYxMDhjNjFhZjRkNzciLCJ1c2VySWQiOiI0MTY5NjYwOTIifQ==</vt:lpwstr>
  </property>
</Properties>
</file>